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>
      <w:pPr>
        <w:jc w:val="center"/>
        <w:rPr>
          <w:rFonts w:hAnsi="黑体" w:eastAsia="黑体" w:cs="黑体" w:asciiTheme="majorHAnsi"/>
          <w:b/>
          <w:bCs/>
          <w:sz w:val="72"/>
          <w:szCs w:val="72"/>
        </w:rPr>
      </w:pPr>
      <w:r>
        <w:rPr>
          <w:rFonts w:hint="eastAsia"/>
          <w:sz w:val="72"/>
          <w:szCs w:val="72"/>
          <w:lang w:val="en-US" w:eastAsia="zh-CN"/>
        </w:rPr>
        <w:t>智慧电梯运维端</w:t>
      </w:r>
      <w:r>
        <w:rPr>
          <w:rFonts w:hint="eastAsia"/>
          <w:sz w:val="72"/>
          <w:szCs w:val="72"/>
        </w:rPr>
        <w:t>系统</w:t>
      </w:r>
    </w:p>
    <w:p>
      <w:pPr>
        <w:jc w:val="center"/>
        <w:rPr>
          <w:sz w:val="72"/>
          <w:szCs w:val="72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《用户使用手册》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rFonts w:hint="eastAsia" w:eastAsia="黑体"/>
          <w:sz w:val="52"/>
          <w:szCs w:val="52"/>
          <w:lang w:eastAsia="zh-CN"/>
        </w:rPr>
      </w:pPr>
      <w:r>
        <w:rPr>
          <w:rFonts w:hint="eastAsia" w:hAnsi="黑体" w:eastAsia="黑体" w:cs="黑体" w:asciiTheme="majorHAnsi"/>
          <w:b/>
          <w:bCs/>
          <w:sz w:val="72"/>
          <w:szCs w:val="72"/>
        </w:rPr>
        <w:t>V1.</w:t>
      </w:r>
      <w:r>
        <w:rPr>
          <w:rFonts w:hint="eastAsia" w:hAnsi="黑体" w:eastAsia="黑体" w:cs="黑体" w:asciiTheme="majorHAnsi"/>
          <w:b/>
          <w:bCs/>
          <w:sz w:val="72"/>
          <w:szCs w:val="72"/>
          <w:lang w:val="en-US" w:eastAsia="zh-CN"/>
        </w:rPr>
        <w:t>1</w:t>
      </w: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sz w:val="52"/>
          <w:szCs w:val="52"/>
        </w:rPr>
      </w:pPr>
    </w:p>
    <w:p>
      <w:pPr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编制:苏州云造智能科技有限公司</w:t>
      </w:r>
    </w:p>
    <w:p>
      <w:pPr>
        <w:jc w:val="center"/>
        <w:rPr>
          <w:rFonts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202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 w:cs="宋体"/>
          <w:sz w:val="36"/>
          <w:szCs w:val="36"/>
        </w:rPr>
        <w:t>年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8</w:t>
      </w:r>
      <w:r>
        <w:rPr>
          <w:rFonts w:hint="eastAsia" w:ascii="宋体" w:hAnsi="宋体" w:eastAsia="宋体" w:cs="宋体"/>
          <w:sz w:val="36"/>
          <w:szCs w:val="36"/>
        </w:rPr>
        <w:t>月</w:t>
      </w:r>
    </w:p>
    <w:p>
      <w:pPr>
        <w:jc w:val="center"/>
        <w:rPr>
          <w:rFonts w:ascii="宋体" w:hAnsi="宋体" w:eastAsia="宋体" w:cs="宋体"/>
          <w:sz w:val="36"/>
          <w:szCs w:val="36"/>
        </w:rPr>
      </w:pPr>
    </w:p>
    <w:p>
      <w:pPr>
        <w:jc w:val="center"/>
        <w:rPr>
          <w:rFonts w:ascii="宋体" w:hAnsi="宋体" w:eastAsia="宋体" w:cs="宋体"/>
          <w:sz w:val="36"/>
          <w:szCs w:val="36"/>
        </w:rPr>
      </w:pPr>
    </w:p>
    <w:p>
      <w:pPr>
        <w:jc w:val="center"/>
        <w:rPr>
          <w:rFonts w:ascii="宋体" w:hAnsi="宋体" w:eastAsia="宋体" w:cs="宋体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0" w:footer="964" w:gutter="0"/>
          <w:cols w:space="425" w:num="1"/>
          <w:docGrid w:type="lines" w:linePitch="312" w:charSpace="0"/>
        </w:sectPr>
      </w:pPr>
    </w:p>
    <w:tbl>
      <w:tblPr>
        <w:tblStyle w:val="7"/>
        <w:tblW w:w="87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"/>
        <w:gridCol w:w="2176"/>
        <w:gridCol w:w="3697"/>
        <w:gridCol w:w="20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E0E0E0"/>
            <w:vAlign w:val="center"/>
          </w:tcPr>
          <w:p>
            <w:pPr>
              <w:pStyle w:val="33"/>
              <w:jc w:val="center"/>
              <w:rPr>
                <w:rFonts w:ascii="Century Schoolbook" w:hAnsi="Century Schoolbook" w:eastAsia="宋体"/>
                <w:b/>
              </w:rPr>
            </w:pPr>
            <w:r>
              <w:rPr>
                <w:rFonts w:hint="eastAsia" w:ascii="Century Schoolbook" w:hAnsi="Century Schoolbook" w:eastAsia="宋体"/>
                <w:b/>
              </w:rPr>
              <w:t>版本</w:t>
            </w: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shd w:val="clear" w:color="auto" w:fill="E0E0E0"/>
            <w:vAlign w:val="center"/>
          </w:tcPr>
          <w:p>
            <w:pPr>
              <w:pStyle w:val="33"/>
              <w:ind w:left="0"/>
              <w:jc w:val="center"/>
              <w:rPr>
                <w:rFonts w:ascii="Century Schoolbook" w:hAnsi="Century Schoolbook" w:eastAsia="宋体"/>
                <w:b/>
              </w:rPr>
            </w:pPr>
            <w:r>
              <w:rPr>
                <w:rFonts w:hint="eastAsia" w:ascii="Century Schoolbook" w:hAnsi="Century Schoolbook" w:eastAsia="宋体"/>
                <w:b/>
              </w:rPr>
              <w:t>日期</w:t>
            </w: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shd w:val="clear" w:color="auto" w:fill="E0E0E0"/>
            <w:vAlign w:val="center"/>
          </w:tcPr>
          <w:p>
            <w:pPr>
              <w:pStyle w:val="33"/>
              <w:ind w:left="0"/>
              <w:jc w:val="center"/>
              <w:rPr>
                <w:rFonts w:ascii="Century Schoolbook" w:hAnsi="Century Schoolbook" w:eastAsia="宋体"/>
                <w:b/>
              </w:rPr>
            </w:pPr>
            <w:r>
              <w:rPr>
                <w:rFonts w:hint="eastAsia" w:ascii="Century Schoolbook" w:hAnsi="Century Schoolbook" w:eastAsia="宋体"/>
                <w:b/>
              </w:rPr>
              <w:t>修订内容</w:t>
            </w: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shd w:val="clear" w:color="auto" w:fill="E0E0E0"/>
            <w:vAlign w:val="center"/>
          </w:tcPr>
          <w:p>
            <w:pPr>
              <w:pStyle w:val="33"/>
              <w:jc w:val="center"/>
              <w:rPr>
                <w:rFonts w:ascii="Century Schoolbook" w:hAnsi="Century Schoolbook" w:eastAsia="宋体"/>
                <w:b/>
              </w:rPr>
            </w:pPr>
            <w:r>
              <w:rPr>
                <w:rFonts w:hint="eastAsia" w:ascii="Century Schoolbook" w:hAnsi="Century Schoolbook" w:eastAsia="宋体"/>
                <w:b/>
              </w:rPr>
              <w:t>修订人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hint="default" w:ascii="Century Schoolbook" w:hAnsi="Century Schoolbook" w:eastAsia="宋体" w:cs="Arial"/>
                <w:sz w:val="20"/>
                <w:lang w:val="en-US" w:eastAsia="zh-CN"/>
              </w:rPr>
            </w:pP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V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1.0</w:t>
            </w: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hint="default" w:ascii="Century Schoolbook" w:hAnsi="Century Schoolbook" w:eastAsia="宋体" w:cs="Arial"/>
                <w:sz w:val="20"/>
                <w:lang w:val="en-US" w:eastAsia="zh-CN"/>
              </w:rPr>
            </w:pPr>
            <w:r>
              <w:rPr>
                <w:rFonts w:ascii="Century Schoolbook" w:hAnsi="Century Schoolbook" w:eastAsia="宋体" w:cs="Arial"/>
                <w:sz w:val="20"/>
                <w:lang w:eastAsia="zh-CN"/>
              </w:rPr>
              <w:t>2</w:t>
            </w: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0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21</w:t>
            </w: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.0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8</w:t>
            </w: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.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20</w:t>
            </w: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创建</w:t>
            </w: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hint="default" w:ascii="Century Schoolbook" w:hAnsi="Century Schoolbook" w:eastAsia="宋体" w:cs="Arial"/>
                <w:sz w:val="20"/>
                <w:lang w:val="en-US" w:eastAsia="zh-CN"/>
              </w:rPr>
            </w:pP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徐继猛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hint="default" w:ascii="Century Schoolbook" w:hAnsi="Century Schoolbook" w:eastAsia="宋体" w:cs="Arial"/>
                <w:sz w:val="20"/>
                <w:lang w:val="en-US" w:eastAsia="zh-CN"/>
              </w:rPr>
            </w:pP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V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1.1</w:t>
            </w: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hint="default" w:ascii="Century Schoolbook" w:hAnsi="Century Schoolbook" w:eastAsia="宋体" w:cs="Arial"/>
                <w:sz w:val="20"/>
                <w:lang w:val="en-US" w:eastAsia="zh-CN"/>
              </w:rPr>
            </w:pPr>
            <w:r>
              <w:rPr>
                <w:rFonts w:ascii="Century Schoolbook" w:hAnsi="Century Schoolbook" w:eastAsia="宋体" w:cs="Arial"/>
                <w:sz w:val="20"/>
                <w:lang w:eastAsia="zh-CN"/>
              </w:rPr>
              <w:t>2</w:t>
            </w: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0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21</w:t>
            </w: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.0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8</w:t>
            </w: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.</w:t>
            </w: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24</w:t>
            </w: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  <w:r>
              <w:rPr>
                <w:rFonts w:hint="eastAsia" w:ascii="Century Schoolbook" w:hAnsi="Century Schoolbook" w:eastAsia="宋体" w:cs="Arial"/>
                <w:sz w:val="20"/>
                <w:lang w:eastAsia="zh-CN"/>
              </w:rPr>
              <w:t>更新</w:t>
            </w: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hint="default" w:ascii="Century Schoolbook" w:hAnsi="Century Schoolbook" w:eastAsia="宋体" w:cs="Arial"/>
                <w:sz w:val="20"/>
                <w:lang w:val="en-US" w:eastAsia="zh-CN"/>
              </w:rPr>
            </w:pPr>
            <w:r>
              <w:rPr>
                <w:rFonts w:hint="eastAsia" w:ascii="Century Schoolbook" w:hAnsi="Century Schoolbook" w:eastAsia="宋体" w:cs="Arial"/>
                <w:sz w:val="20"/>
                <w:lang w:val="en-US" w:eastAsia="zh-CN"/>
              </w:rPr>
              <w:t>钱江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caps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caps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eastAsia="宋体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eastAsia="宋体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eastAsia="宋体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eastAsia="宋体" w:cs="Arial"/>
                <w:sz w:val="2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5"/>
              <w:jc w:val="center"/>
              <w:rPr>
                <w:rFonts w:ascii="Century Schoolbook" w:hAnsi="Century Schoolbook" w:cs="Arial"/>
                <w:b/>
                <w:sz w:val="20"/>
                <w:lang w:eastAsia="zh-CN"/>
              </w:rPr>
            </w:pPr>
          </w:p>
        </w:tc>
        <w:tc>
          <w:tcPr>
            <w:tcW w:w="2176" w:type="dxa"/>
            <w:tcBorders>
              <w:top w:val="double" w:color="auto" w:sz="4" w:space="0"/>
              <w:bottom w:val="double" w:color="auto" w:sz="4" w:space="0"/>
            </w:tcBorders>
            <w:vAlign w:val="center"/>
          </w:tcPr>
          <w:p>
            <w:pPr>
              <w:pStyle w:val="34"/>
              <w:spacing w:before="40" w:after="4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3697" w:type="dxa"/>
            <w:tcBorders>
              <w:top w:val="double" w:color="auto" w:sz="4" w:space="0"/>
              <w:bottom w:val="double" w:color="auto" w:sz="4" w:space="0"/>
              <w:right w:val="single" w:color="auto" w:sz="2" w:space="0"/>
            </w:tcBorders>
            <w:vAlign w:val="center"/>
          </w:tcPr>
          <w:p>
            <w:pPr>
              <w:pStyle w:val="34"/>
              <w:spacing w:before="40" w:after="40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  <w:tc>
          <w:tcPr>
            <w:tcW w:w="2003" w:type="dxa"/>
            <w:tcBorders>
              <w:top w:val="double" w:color="auto" w:sz="4" w:space="0"/>
              <w:left w:val="single" w:color="auto" w:sz="2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35"/>
              <w:spacing w:before="0"/>
              <w:jc w:val="center"/>
              <w:rPr>
                <w:rFonts w:ascii="Century Schoolbook" w:hAnsi="Century Schoolbook" w:cs="Arial"/>
                <w:sz w:val="20"/>
                <w:lang w:eastAsia="zh-CN"/>
              </w:rPr>
            </w:pPr>
          </w:p>
        </w:tc>
      </w:tr>
    </w:tbl>
    <w:p>
      <w:pPr>
        <w:jc w:val="center"/>
        <w:rPr>
          <w:rFonts w:ascii="宋体" w:hAnsi="宋体" w:eastAsia="宋体" w:cs="宋体"/>
          <w:sz w:val="36"/>
          <w:szCs w:val="36"/>
        </w:rPr>
        <w:sectPr>
          <w:pgSz w:w="11906" w:h="16838"/>
          <w:pgMar w:top="1440" w:right="1800" w:bottom="1440" w:left="1800" w:header="850" w:footer="964" w:gutter="0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 w:eastAsia="宋体" w:cs="宋体"/>
          <w:sz w:val="36"/>
          <w:szCs w:val="36"/>
        </w:rPr>
      </w:pPr>
    </w:p>
    <w:p>
      <w:pPr>
        <w:pStyle w:val="32"/>
        <w:jc w:val="center"/>
      </w:pPr>
      <w:r>
        <w:rPr>
          <w:lang w:val="zh-CN"/>
        </w:rPr>
        <w:t>目录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3670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Cs w:val="0"/>
          <w:color w:val="auto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Catalog</w:t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 w:val="21"/>
              <w:szCs w:val="24"/>
              <w:lang w:val="en-US" w:eastAsia="zh-CN" w:bidi="ar-SA"/>
            </w:rPr>
            <w:instrText xml:space="preserve">TOC \o "1-3" \h \u </w:instrText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_Toc29715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bCs w:val="0"/>
              <w:szCs w:val="28"/>
            </w:rPr>
            <w:t xml:space="preserve">1. </w:t>
          </w:r>
          <w:r>
            <w:rPr>
              <w:rFonts w:hint="eastAsia"/>
              <w:szCs w:val="28"/>
            </w:rPr>
            <w:t>系统界面</w:t>
          </w:r>
          <w:r>
            <w:tab/>
          </w:r>
          <w:r>
            <w:fldChar w:fldCharType="begin"/>
          </w:r>
          <w:r>
            <w:instrText xml:space="preserve"> PAGEREF _Toc29715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_Toc29108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szCs w:val="28"/>
            </w:rPr>
            <w:t xml:space="preserve">1.1. </w:t>
          </w:r>
          <w:r>
            <w:rPr>
              <w:rFonts w:hint="eastAsia"/>
              <w:szCs w:val="28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_Toc29108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_Toc31489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bCs/>
              <w:szCs w:val="28"/>
            </w:rPr>
            <w:t xml:space="preserve">1.2. </w:t>
          </w:r>
          <w:r>
            <w:rPr>
              <w:rFonts w:hint="eastAsia"/>
              <w:bCs/>
              <w:szCs w:val="28"/>
            </w:rPr>
            <w:t>退出登录</w:t>
          </w:r>
          <w:r>
            <w:tab/>
          </w:r>
          <w:r>
            <w:fldChar w:fldCharType="begin"/>
          </w:r>
          <w:r>
            <w:instrText xml:space="preserve"> PAGEREF _Toc31489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_Toc22331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1.3. 修改密码</w:t>
          </w:r>
          <w:r>
            <w:tab/>
          </w:r>
          <w:r>
            <w:fldChar w:fldCharType="begin"/>
          </w:r>
          <w:r>
            <w:instrText xml:space="preserve"> PAGEREF _Toc22331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_Toc7708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1.4. 侧边栏缩放</w:t>
          </w:r>
          <w:r>
            <w:tab/>
          </w:r>
          <w:r>
            <w:fldChar w:fldCharType="begin"/>
          </w:r>
          <w:r>
            <w:instrText xml:space="preserve"> PAGEREF _Toc7708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_Toc11003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bCs/>
              <w:szCs w:val="28"/>
            </w:rPr>
            <w:t xml:space="preserve">2. </w:t>
          </w:r>
          <w:r>
            <w:rPr>
              <w:rFonts w:hint="eastAsia"/>
              <w:bCs/>
              <w:szCs w:val="28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_Toc11003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_Toc17223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bCs/>
              <w:szCs w:val="28"/>
            </w:rPr>
            <w:t xml:space="preserve">2.1. </w:t>
          </w:r>
          <w:r>
            <w:rPr>
              <w:rFonts w:hint="eastAsia"/>
              <w:bCs/>
              <w:szCs w:val="28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_Toc17223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_Toc21336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bCs w:val="0"/>
              <w:szCs w:val="28"/>
            </w:rPr>
            <w:t xml:space="preserve">2.1.1. </w:t>
          </w:r>
          <w:r>
            <w:rPr>
              <w:rFonts w:hint="eastAsia"/>
              <w:bCs/>
              <w:szCs w:val="28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_Toc21336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_Toc5948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</w:rPr>
            <w:t xml:space="preserve">2.1.2. </w:t>
          </w:r>
          <w:r>
            <w:rPr>
              <w:rFonts w:hint="eastAsia"/>
              <w:bCs/>
              <w:szCs w:val="28"/>
              <w:lang w:val="en-US" w:eastAsia="zh-CN"/>
            </w:rPr>
            <w:t>页面示意图</w:t>
          </w:r>
          <w:r>
            <w:tab/>
          </w:r>
          <w:r>
            <w:fldChar w:fldCharType="begin"/>
          </w:r>
          <w:r>
            <w:instrText xml:space="preserve"> PAGEREF _Toc5948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_Toc12923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 设备管理</w:t>
          </w:r>
          <w:r>
            <w:tab/>
          </w:r>
          <w:r>
            <w:fldChar w:fldCharType="begin"/>
          </w:r>
          <w:r>
            <w:instrText xml:space="preserve"> PAGEREF _Toc12923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_Toc8811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2.2.1 电梯资料管理</w:t>
          </w:r>
          <w:r>
            <w:tab/>
          </w:r>
          <w:r>
            <w:fldChar w:fldCharType="begin"/>
          </w:r>
          <w:r>
            <w:instrText xml:space="preserve"> PAGEREF _Toc8811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_Toc27198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2.2.1.1 功能描述</w:t>
          </w:r>
          <w:r>
            <w:tab/>
          </w:r>
          <w:r>
            <w:fldChar w:fldCharType="begin"/>
          </w:r>
          <w:r>
            <w:instrText xml:space="preserve"> PAGEREF _Toc27198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_Toc30160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2.2.1.2 新增电梯</w:t>
          </w:r>
          <w:r>
            <w:tab/>
          </w:r>
          <w:r>
            <w:fldChar w:fldCharType="begin"/>
          </w:r>
          <w:r>
            <w:instrText xml:space="preserve"> PAGEREF _Toc30160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_Toc27689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2.2.1.3 修改电梯</w:t>
          </w:r>
          <w:r>
            <w:tab/>
          </w:r>
          <w:r>
            <w:fldChar w:fldCharType="begin"/>
          </w:r>
          <w:r>
            <w:instrText xml:space="preserve"> PAGEREF _Toc27689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_Toc14177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2.2.1.4 删除电梯</w:t>
          </w:r>
          <w:r>
            <w:tab/>
          </w:r>
          <w:r>
            <w:fldChar w:fldCharType="begin"/>
          </w:r>
          <w:r>
            <w:instrText xml:space="preserve"> PAGEREF _Toc14177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_Toc7845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2.2.2 设备资料管理</w:t>
          </w:r>
          <w:r>
            <w:tab/>
          </w:r>
          <w:r>
            <w:fldChar w:fldCharType="begin"/>
          </w:r>
          <w:r>
            <w:instrText xml:space="preserve"> PAGEREF _Toc7845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_Toc21250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2.2.2.1 功能描述</w:t>
          </w:r>
          <w:r>
            <w:tab/>
          </w:r>
          <w:r>
            <w:fldChar w:fldCharType="begin"/>
          </w:r>
          <w:r>
            <w:instrText xml:space="preserve"> PAGEREF _Toc21250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_Toc26780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2.2.2.2 新增设备</w:t>
          </w:r>
          <w:r>
            <w:tab/>
          </w:r>
          <w:r>
            <w:fldChar w:fldCharType="begin"/>
          </w:r>
          <w:r>
            <w:instrText xml:space="preserve"> PAGEREF _Toc26780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_Toc31789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2.2.2.3 修改设备</w:t>
          </w:r>
          <w:r>
            <w:tab/>
          </w:r>
          <w:r>
            <w:fldChar w:fldCharType="begin"/>
          </w:r>
          <w:r>
            <w:instrText xml:space="preserve"> PAGEREF _Toc31789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_Toc16140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2.2.2.4 删除设备</w:t>
          </w:r>
          <w:r>
            <w:tab/>
          </w:r>
          <w:r>
            <w:fldChar w:fldCharType="begin"/>
          </w:r>
          <w:r>
            <w:instrText xml:space="preserve"> PAGEREF _Toc16140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_Toc19878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2.2.2.5 摄像头设备实时预览</w:t>
          </w:r>
          <w:r>
            <w:tab/>
          </w:r>
          <w:r>
            <w:fldChar w:fldCharType="begin"/>
          </w:r>
          <w:r>
            <w:instrText xml:space="preserve"> PAGEREF _Toc19878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_Toc27750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2.2.3 智能相机</w:t>
          </w:r>
          <w:r>
            <w:tab/>
          </w:r>
          <w:r>
            <w:fldChar w:fldCharType="begin"/>
          </w:r>
          <w:r>
            <w:instrText xml:space="preserve"> PAGEREF _Toc27750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_Toc18347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2.2.4 智能屏</w:t>
          </w:r>
          <w:r>
            <w:tab/>
          </w:r>
          <w:r>
            <w:fldChar w:fldCharType="begin"/>
          </w:r>
          <w:r>
            <w:instrText xml:space="preserve"> PAGEREF _Toc18347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_Toc420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2.2.5 设备历史查询</w:t>
          </w:r>
          <w:r>
            <w:tab/>
          </w:r>
          <w:r>
            <w:fldChar w:fldCharType="begin"/>
          </w:r>
          <w:r>
            <w:instrText xml:space="preserve"> PAGEREF _Toc420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_Toc540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2.3 基础资料</w:t>
          </w:r>
          <w:r>
            <w:tab/>
          </w:r>
          <w:r>
            <w:fldChar w:fldCharType="begin"/>
          </w:r>
          <w:r>
            <w:instrText xml:space="preserve"> PAGEREF _Toc540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_Toc8362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2.4 素材管理</w:t>
          </w:r>
          <w:r>
            <w:tab/>
          </w:r>
          <w:r>
            <w:fldChar w:fldCharType="begin"/>
          </w:r>
          <w:r>
            <w:instrText xml:space="preserve"> PAGEREF _Toc8362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_Toc6930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2.5 故障查询</w:t>
          </w:r>
          <w:r>
            <w:tab/>
          </w:r>
          <w:r>
            <w:fldChar w:fldCharType="begin"/>
          </w:r>
          <w:r>
            <w:instrText xml:space="preserve"> PAGEREF _Toc6930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_Toc18388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2.6 版本管理</w:t>
          </w:r>
          <w:r>
            <w:tab/>
          </w:r>
          <w:r>
            <w:fldChar w:fldCharType="begin"/>
          </w:r>
          <w:r>
            <w:instrText xml:space="preserve"> PAGEREF _Toc18388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_Toc21262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2.7 工单管理</w:t>
          </w:r>
          <w:r>
            <w:tab/>
          </w:r>
          <w:r>
            <w:fldChar w:fldCharType="begin"/>
          </w:r>
          <w:r>
            <w:instrText xml:space="preserve"> PAGEREF _Toc21262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_Toc3216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2.7.1 工单记录</w:t>
          </w:r>
          <w:r>
            <w:tab/>
          </w:r>
          <w:r>
            <w:fldChar w:fldCharType="begin"/>
          </w:r>
          <w:r>
            <w:instrText xml:space="preserve"> PAGEREF _Toc3216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_Toc24426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2.7.2 维修工单用户组</w:t>
          </w:r>
          <w:r>
            <w:tab/>
          </w:r>
          <w:r>
            <w:fldChar w:fldCharType="begin"/>
          </w:r>
          <w:r>
            <w:instrText xml:space="preserve"> PAGEREF _Toc24426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_Toc30183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2.7.3 上线工单用户组</w:t>
          </w:r>
          <w:r>
            <w:tab/>
          </w:r>
          <w:r>
            <w:fldChar w:fldCharType="begin"/>
          </w:r>
          <w:r>
            <w:instrText xml:space="preserve"> PAGEREF _Toc30183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_Toc7615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2.7.4 维修工单</w:t>
          </w:r>
          <w:r>
            <w:tab/>
          </w:r>
          <w:r>
            <w:fldChar w:fldCharType="begin"/>
          </w:r>
          <w:r>
            <w:instrText xml:space="preserve"> PAGEREF _Toc7615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_Toc23294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2.7.5 上线工单</w:t>
          </w:r>
          <w:r>
            <w:tab/>
          </w:r>
          <w:r>
            <w:fldChar w:fldCharType="begin"/>
          </w:r>
          <w:r>
            <w:instrText xml:space="preserve"> PAGEREF _Toc23294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_Toc24797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2.8 统计报告</w:t>
          </w:r>
          <w:r>
            <w:tab/>
          </w:r>
          <w:r>
            <w:fldChar w:fldCharType="begin"/>
          </w:r>
          <w:r>
            <w:instrText xml:space="preserve"> PAGEREF _Toc24797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_Toc17047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2.9 日志管理</w:t>
          </w:r>
          <w:r>
            <w:tab/>
          </w:r>
          <w:r>
            <w:fldChar w:fldCharType="begin"/>
          </w:r>
          <w:r>
            <w:instrText xml:space="preserve"> PAGEREF _Toc17047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_Toc32465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 w:val="0"/>
              <w:szCs w:val="28"/>
              <w:lang w:val="en-US" w:eastAsia="zh-CN"/>
            </w:rPr>
            <w:t>平台操作日志</w:t>
          </w:r>
          <w:r>
            <w:tab/>
          </w:r>
          <w:r>
            <w:fldChar w:fldCharType="begin"/>
          </w:r>
          <w:r>
            <w:instrText xml:space="preserve"> PAGEREF _Toc32465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_Toc13213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3.0 数据字典管理</w:t>
          </w:r>
          <w:r>
            <w:tab/>
          </w:r>
          <w:r>
            <w:fldChar w:fldCharType="begin"/>
          </w:r>
          <w:r>
            <w:instrText xml:space="preserve"> PAGEREF _Toc13213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_Toc28606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3.0.1 数据字典管理</w:t>
          </w:r>
          <w:r>
            <w:tab/>
          </w:r>
          <w:r>
            <w:fldChar w:fldCharType="begin"/>
          </w:r>
          <w:r>
            <w:instrText xml:space="preserve"> PAGEREF _Toc28606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_Toc9979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3.0.1.1 功能描述</w:t>
          </w:r>
          <w:r>
            <w:tab/>
          </w:r>
          <w:r>
            <w:fldChar w:fldCharType="begin"/>
          </w:r>
          <w:r>
            <w:instrText xml:space="preserve"> PAGEREF _Toc9979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_Toc3413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3.0.1.2</w:t>
          </w:r>
          <w:r>
            <w:rPr>
              <w:rFonts w:hint="eastAsia"/>
              <w:lang w:val="en-US" w:eastAsia="zh-CN"/>
            </w:rPr>
            <w:t xml:space="preserve"> </w:t>
          </w:r>
          <w:r>
            <w:rPr>
              <w:rFonts w:hint="eastAsia"/>
              <w:bCs/>
              <w:szCs w:val="28"/>
              <w:lang w:val="en-US" w:eastAsia="zh-CN"/>
            </w:rPr>
            <w:t>创建数据字典</w:t>
          </w:r>
          <w:r>
            <w:tab/>
          </w:r>
          <w:r>
            <w:fldChar w:fldCharType="begin"/>
          </w:r>
          <w:r>
            <w:instrText xml:space="preserve"> PAGEREF _Toc3413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_Toc14246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3.0.1.3 修改数据字典</w:t>
          </w:r>
          <w:r>
            <w:tab/>
          </w:r>
          <w:r>
            <w:fldChar w:fldCharType="begin"/>
          </w:r>
          <w:r>
            <w:instrText xml:space="preserve"> PAGEREF _Toc14246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_Toc12121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3.0.1.4 删除数据字典</w:t>
          </w:r>
          <w:r>
            <w:tab/>
          </w:r>
          <w:r>
            <w:fldChar w:fldCharType="begin"/>
          </w:r>
          <w:r>
            <w:instrText xml:space="preserve"> PAGEREF _Toc12121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instrText xml:space="preserve"> HYPERLINK \l _Toc13759 </w:instrText>
          </w:r>
          <w:r>
            <w:rPr>
              <w:rFonts w:asciiTheme="minorHAnsi" w:hAnsiTheme="minorHAnsi" w:eastAsiaTheme="minorEastAsia" w:cstheme="minorBidi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——THE End——</w:t>
          </w:r>
          <w:r>
            <w:tab/>
          </w:r>
          <w:r>
            <w:fldChar w:fldCharType="begin"/>
          </w:r>
          <w:r>
            <w:instrText xml:space="preserve"> PAGEREF _Toc13759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Theme="minorHAnsi" w:hAnsiTheme="minorHAnsi" w:eastAsiaTheme="minorEastAsia" w:cstheme="minorBidi"/>
              <w:bCs w:val="0"/>
              <w:color w:val="auto"/>
              <w:kern w:val="2"/>
              <w:sz w:val="21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850" w:footer="964" w:gutter="0"/>
              <w:cols w:space="425" w:num="1"/>
              <w:docGrid w:type="lines" w:linePitch="312" w:charSpace="0"/>
            </w:sectPr>
          </w:pPr>
          <w:r>
            <w:rPr>
              <w:rFonts w:asciiTheme="minorHAnsi" w:hAnsiTheme="minorHAnsi" w:eastAsiaTheme="minorEastAsia" w:cstheme="minorBidi"/>
              <w:bCs w:val="0"/>
              <w:color w:val="auto"/>
              <w:kern w:val="2"/>
              <w:szCs w:val="24"/>
              <w:lang w:val="en-US" w:eastAsia="zh-CN" w:bidi="ar-SA"/>
            </w:rPr>
            <w:fldChar w:fldCharType="end"/>
          </w:r>
          <w:bookmarkStart w:id="161" w:name="_GoBack"/>
          <w:bookmarkEnd w:id="161"/>
        </w:p>
      </w:sdtContent>
    </w:sdt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Theme="minorHAnsi" w:hAnsiTheme="minorHAnsi" w:eastAsiaTheme="minorEastAsia" w:cstheme="minorBidi"/>
          <w:bCs w:val="0"/>
          <w:color w:val="auto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Theme="minorHAnsi" w:hAnsiTheme="minorHAnsi" w:eastAsiaTheme="minorEastAsia" w:cstheme="minorBidi"/>
          <w:bCs w:val="0"/>
          <w:color w:val="auto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0" w:footer="964" w:gutter="0"/>
          <w:cols w:space="425" w:num="1"/>
          <w:docGrid w:type="lines" w:linePitch="312" w:charSpace="0"/>
        </w:sectPr>
      </w:pPr>
    </w:p>
    <w:p>
      <w:pPr>
        <w:rPr>
          <w:rFonts w:asciiTheme="minorHAnsi" w:hAnsiTheme="minorHAnsi" w:eastAsiaTheme="minorEastAsia" w:cstheme="minorBidi"/>
          <w:bCs w:val="0"/>
          <w:color w:val="auto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en-US"/>
        </w:rPr>
      </w:pPr>
    </w:p>
    <w:p>
      <w:pPr>
        <w:pStyle w:val="31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outlineLvl w:val="0"/>
        <w:rPr>
          <w:rStyle w:val="22"/>
          <w:b w:val="0"/>
          <w:bCs w:val="0"/>
          <w:sz w:val="28"/>
          <w:szCs w:val="28"/>
        </w:rPr>
      </w:pPr>
      <w:bookmarkStart w:id="0" w:name="_Toc18665"/>
      <w:bookmarkStart w:id="1" w:name="_Toc4603"/>
      <w:bookmarkStart w:id="2" w:name="_Toc29715"/>
      <w:r>
        <w:rPr>
          <w:rStyle w:val="22"/>
          <w:rFonts w:hint="eastAsia"/>
          <w:sz w:val="28"/>
          <w:szCs w:val="28"/>
        </w:rPr>
        <w:t>系统界面</w:t>
      </w:r>
      <w:bookmarkEnd w:id="0"/>
      <w:bookmarkEnd w:id="1"/>
      <w:bookmarkEnd w:id="2"/>
    </w:p>
    <w:p>
      <w:pPr>
        <w:pStyle w:val="3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sz w:val="28"/>
          <w:szCs w:val="28"/>
        </w:rPr>
      </w:pPr>
      <w:bookmarkStart w:id="3" w:name="_Toc24736"/>
      <w:bookmarkStart w:id="4" w:name="_Toc14751"/>
      <w:bookmarkStart w:id="5" w:name="_Toc32272"/>
      <w:bookmarkStart w:id="6" w:name="_Toc17954"/>
      <w:bookmarkStart w:id="7" w:name="_Toc5311"/>
      <w:bookmarkStart w:id="8" w:name="_Toc29566"/>
      <w:bookmarkStart w:id="9" w:name="_Toc29108"/>
      <w:r>
        <w:rPr>
          <w:rFonts w:hint="eastAsia"/>
          <w:sz w:val="28"/>
          <w:szCs w:val="28"/>
        </w:rPr>
        <w:t>登录系统</w:t>
      </w:r>
      <w:bookmarkEnd w:id="3"/>
      <w:bookmarkEnd w:id="4"/>
      <w:bookmarkEnd w:id="5"/>
      <w:bookmarkEnd w:id="6"/>
      <w:bookmarkEnd w:id="7"/>
      <w:bookmarkEnd w:id="8"/>
      <w:bookmarkEnd w:id="9"/>
    </w:p>
    <w:p>
      <w:pPr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打开浏览器，输入系统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网址</w:t>
      </w:r>
      <w:r>
        <w:rPr>
          <w:rFonts w:hint="eastAsia" w:ascii="宋体" w:hAnsi="宋体" w:eastAsia="宋体" w:cs="宋体"/>
          <w:sz w:val="21"/>
          <w:szCs w:val="21"/>
        </w:rPr>
        <w:t>进入系统登录界面，输入用户名、密码，点击登录即可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进入系统。</w:t>
      </w:r>
    </w:p>
    <w:p>
      <w:pPr>
        <w:spacing w:line="480" w:lineRule="auto"/>
        <w:rPr>
          <w:rFonts w:ascii="宋体" w:hAnsi="宋体" w:eastAsia="宋体" w:cs="宋体"/>
          <w:sz w:val="18"/>
          <w:szCs w:val="18"/>
        </w:rPr>
      </w:pPr>
    </w:p>
    <w:p/>
    <w:p/>
    <w:p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567" w:hanging="567"/>
        <w:textAlignment w:val="auto"/>
        <w:rPr>
          <w:b/>
          <w:bCs/>
          <w:sz w:val="28"/>
          <w:szCs w:val="28"/>
        </w:rPr>
      </w:pPr>
      <w:bookmarkStart w:id="10" w:name="_Toc19032"/>
      <w:bookmarkStart w:id="11" w:name="_Toc5455"/>
      <w:bookmarkStart w:id="12" w:name="_Toc10904"/>
      <w:bookmarkStart w:id="13" w:name="_Toc1532"/>
      <w:bookmarkStart w:id="14" w:name="_Toc30824"/>
      <w:bookmarkStart w:id="15" w:name="_Toc13402"/>
      <w:bookmarkStart w:id="16" w:name="_Toc31489"/>
      <w:r>
        <w:rPr>
          <w:rFonts w:hint="eastAsia"/>
          <w:b/>
          <w:bCs/>
          <w:sz w:val="28"/>
          <w:szCs w:val="28"/>
        </w:rPr>
        <w:t>退出登录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在系统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右上角,点击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注销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即可退出系统。</w:t>
      </w:r>
    </w:p>
    <w:p/>
    <w:p/>
    <w:p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567" w:hanging="567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17" w:name="_Toc23529"/>
      <w:bookmarkStart w:id="18" w:name="_Toc13379"/>
      <w:bookmarkStart w:id="19" w:name="_Toc22331"/>
      <w:bookmarkStart w:id="20" w:name="_Toc24192"/>
      <w:bookmarkStart w:id="21" w:name="_Toc22171"/>
      <w:bookmarkStart w:id="22" w:name="_Toc11215"/>
      <w:bookmarkStart w:id="23" w:name="_Toc22423"/>
      <w:r>
        <w:rPr>
          <w:rFonts w:hint="eastAsia"/>
          <w:b/>
          <w:bCs/>
          <w:sz w:val="28"/>
          <w:szCs w:val="28"/>
          <w:lang w:val="en-US" w:eastAsia="zh-CN"/>
        </w:rPr>
        <w:t>修改密码</w:t>
      </w:r>
      <w:bookmarkEnd w:id="17"/>
      <w:bookmarkEnd w:id="18"/>
      <w:bookmarkEnd w:id="19"/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点击右上角修改密码，可对密码进行修改。</w:t>
      </w:r>
    </w:p>
    <w:p/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567" w:hanging="567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24" w:name="_Toc18315"/>
      <w:bookmarkStart w:id="25" w:name="_Toc25274"/>
      <w:bookmarkStart w:id="26" w:name="_Toc7708"/>
      <w:r>
        <w:rPr>
          <w:rFonts w:hint="eastAsia"/>
          <w:b/>
          <w:bCs/>
          <w:sz w:val="28"/>
          <w:szCs w:val="28"/>
          <w:lang w:val="en-US" w:eastAsia="zh-CN"/>
        </w:rPr>
        <w:t>侧边栏缩放</w:t>
      </w:r>
      <w:bookmarkEnd w:id="20"/>
      <w:bookmarkEnd w:id="21"/>
      <w:bookmarkEnd w:id="22"/>
      <w:bookmarkEnd w:id="23"/>
      <w:bookmarkEnd w:id="24"/>
      <w:bookmarkEnd w:id="25"/>
      <w:bookmarkEnd w:id="26"/>
    </w:p>
    <w:p>
      <w:pPr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21"/>
          <w:szCs w:val="21"/>
        </w:rPr>
        <w:t>点击首页左侧的侧边栏缩放按钮，即可隐藏左侧侧边栏，再次点击，即可显示左侧侧边栏。</w:t>
      </w:r>
    </w:p>
    <w:p/>
    <w:p/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hanging="425" w:firstLineChars="0"/>
        <w:textAlignment w:val="auto"/>
        <w:rPr>
          <w:b/>
          <w:bCs/>
          <w:sz w:val="28"/>
          <w:szCs w:val="28"/>
        </w:rPr>
      </w:pPr>
      <w:bookmarkStart w:id="27" w:name="_Toc45118702"/>
      <w:bookmarkEnd w:id="27"/>
      <w:bookmarkStart w:id="28" w:name="_Toc8073"/>
      <w:bookmarkEnd w:id="28"/>
      <w:bookmarkStart w:id="29" w:name="_Toc12082"/>
      <w:bookmarkEnd w:id="29"/>
      <w:bookmarkStart w:id="30" w:name="_Toc45121172"/>
      <w:bookmarkEnd w:id="30"/>
      <w:bookmarkStart w:id="31" w:name="_Toc30701"/>
      <w:bookmarkEnd w:id="31"/>
      <w:bookmarkStart w:id="32" w:name="_Toc45118701"/>
      <w:bookmarkEnd w:id="32"/>
      <w:bookmarkStart w:id="33" w:name="_Toc45121171"/>
      <w:bookmarkEnd w:id="33"/>
      <w:bookmarkStart w:id="34" w:name="_Toc18004"/>
      <w:bookmarkEnd w:id="34"/>
      <w:bookmarkStart w:id="35" w:name="_Toc14146"/>
      <w:bookmarkEnd w:id="35"/>
      <w:bookmarkStart w:id="36" w:name="_Toc31471"/>
      <w:bookmarkEnd w:id="36"/>
      <w:bookmarkStart w:id="37" w:name="_Toc18720"/>
      <w:bookmarkStart w:id="38" w:name="_Toc29394"/>
      <w:bookmarkStart w:id="39" w:name="_Toc11003"/>
      <w:bookmarkStart w:id="40" w:name="_Toc6054"/>
      <w:bookmarkStart w:id="41" w:name="_Toc22286"/>
      <w:bookmarkStart w:id="42" w:name="_Toc10525"/>
      <w:bookmarkStart w:id="43" w:name="_Toc16133"/>
      <w:r>
        <w:rPr>
          <w:rFonts w:hint="eastAsia"/>
          <w:b/>
          <w:bCs/>
          <w:sz w:val="28"/>
          <w:szCs w:val="28"/>
          <w:lang w:val="en-US" w:eastAsia="zh-CN"/>
        </w:rPr>
        <w:t>功能描述</w:t>
      </w:r>
      <w:bookmarkEnd w:id="37"/>
      <w:bookmarkEnd w:id="38"/>
      <w:bookmarkEnd w:id="39"/>
    </w:p>
    <w:bookmarkEnd w:id="40"/>
    <w:bookmarkEnd w:id="41"/>
    <w:bookmarkEnd w:id="42"/>
    <w:bookmarkEnd w:id="43"/>
    <w:p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567" w:leftChars="0" w:hanging="567" w:firstLineChars="0"/>
        <w:textAlignment w:val="auto"/>
        <w:rPr>
          <w:b/>
          <w:bCs/>
          <w:sz w:val="28"/>
          <w:szCs w:val="28"/>
        </w:rPr>
      </w:pPr>
      <w:bookmarkStart w:id="44" w:name="_Toc45118706"/>
      <w:bookmarkEnd w:id="44"/>
      <w:bookmarkStart w:id="45" w:name="_Toc45118705"/>
      <w:bookmarkEnd w:id="45"/>
      <w:bookmarkStart w:id="46" w:name="_Toc5965"/>
      <w:bookmarkEnd w:id="46"/>
      <w:bookmarkStart w:id="47" w:name="_Toc45121175"/>
      <w:bookmarkEnd w:id="47"/>
      <w:bookmarkStart w:id="48" w:name="_Toc15893"/>
      <w:bookmarkEnd w:id="48"/>
      <w:bookmarkStart w:id="49" w:name="_Toc45121174"/>
      <w:bookmarkEnd w:id="49"/>
      <w:bookmarkStart w:id="50" w:name="_Toc13301"/>
      <w:bookmarkEnd w:id="50"/>
      <w:bookmarkStart w:id="51" w:name="_Toc9012"/>
      <w:bookmarkEnd w:id="51"/>
      <w:bookmarkStart w:id="52" w:name="_Toc3187"/>
      <w:bookmarkEnd w:id="52"/>
      <w:bookmarkStart w:id="53" w:name="_Toc461"/>
      <w:bookmarkEnd w:id="53"/>
      <w:bookmarkStart w:id="54" w:name="_Toc45118704"/>
      <w:bookmarkEnd w:id="54"/>
      <w:bookmarkStart w:id="55" w:name="_Toc20484"/>
      <w:bookmarkEnd w:id="55"/>
      <w:bookmarkStart w:id="56" w:name="_Toc15886"/>
      <w:bookmarkEnd w:id="56"/>
      <w:bookmarkStart w:id="57" w:name="_Toc2224"/>
      <w:bookmarkEnd w:id="57"/>
      <w:bookmarkStart w:id="58" w:name="_Toc45121176"/>
      <w:bookmarkEnd w:id="58"/>
      <w:bookmarkStart w:id="59" w:name="_Toc8102"/>
      <w:bookmarkStart w:id="60" w:name="_Toc10104"/>
      <w:bookmarkStart w:id="61" w:name="_Toc17223"/>
      <w:bookmarkStart w:id="62" w:name="_Toc19193"/>
      <w:bookmarkStart w:id="63" w:name="_Toc4688"/>
      <w:bookmarkStart w:id="64" w:name="_Toc31683"/>
      <w:bookmarkStart w:id="65" w:name="_Toc17357"/>
      <w:r>
        <w:rPr>
          <w:rFonts w:hint="eastAsia"/>
          <w:b/>
          <w:bCs/>
          <w:sz w:val="28"/>
          <w:szCs w:val="28"/>
          <w:lang w:val="en-US" w:eastAsia="zh-CN"/>
        </w:rPr>
        <w:t>首页</w:t>
      </w:r>
      <w:bookmarkEnd w:id="59"/>
      <w:bookmarkEnd w:id="60"/>
      <w:bookmarkEnd w:id="61"/>
    </w:p>
    <w:bookmarkEnd w:id="62"/>
    <w:bookmarkEnd w:id="63"/>
    <w:bookmarkEnd w:id="64"/>
    <w:bookmarkEnd w:id="65"/>
    <w:p>
      <w:pPr>
        <w:pStyle w:val="4"/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09" w:leftChars="0" w:hanging="709" w:firstLineChars="0"/>
        <w:textAlignment w:val="auto"/>
        <w:rPr>
          <w:b w:val="0"/>
          <w:bCs w:val="0"/>
          <w:sz w:val="28"/>
          <w:szCs w:val="28"/>
        </w:rPr>
      </w:pPr>
      <w:bookmarkStart w:id="66" w:name="_Toc24988"/>
      <w:bookmarkStart w:id="67" w:name="_Toc25350"/>
      <w:bookmarkStart w:id="68" w:name="_Toc21336"/>
      <w:r>
        <w:rPr>
          <w:rFonts w:hint="eastAsia"/>
          <w:b/>
          <w:bCs/>
          <w:sz w:val="28"/>
          <w:szCs w:val="28"/>
          <w:lang w:val="en-US" w:eastAsia="zh-CN"/>
        </w:rPr>
        <w:t>功能描述</w:t>
      </w:r>
      <w:bookmarkEnd w:id="66"/>
      <w:bookmarkEnd w:id="67"/>
      <w:bookmarkEnd w:id="68"/>
    </w:p>
    <w:p>
      <w:pPr>
        <w:numPr>
          <w:ilvl w:val="0"/>
          <w:numId w:val="0"/>
        </w:numPr>
        <w:bidi w:val="0"/>
        <w:ind w:leftChars="0"/>
      </w:pPr>
    </w:p>
    <w:p>
      <w:pPr>
        <w:pStyle w:val="4"/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709" w:leftChars="0" w:hanging="709" w:firstLineChars="0"/>
        <w:textAlignment w:val="auto"/>
        <w:rPr>
          <w:rFonts w:hint="eastAsia"/>
          <w:b/>
          <w:bCs/>
          <w:sz w:val="28"/>
          <w:szCs w:val="28"/>
        </w:rPr>
      </w:pPr>
      <w:bookmarkStart w:id="69" w:name="_Toc1304"/>
      <w:bookmarkStart w:id="70" w:name="_Toc19213"/>
      <w:bookmarkStart w:id="71" w:name="_Toc5948"/>
      <w:r>
        <w:rPr>
          <w:rFonts w:hint="eastAsia"/>
          <w:b/>
          <w:bCs/>
          <w:sz w:val="28"/>
          <w:szCs w:val="28"/>
          <w:lang w:val="en-US" w:eastAsia="zh-CN"/>
        </w:rPr>
        <w:t>页面示意图</w:t>
      </w:r>
      <w:bookmarkEnd w:id="69"/>
      <w:bookmarkEnd w:id="70"/>
      <w:bookmarkEnd w:id="71"/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72" w:name="_Toc10133"/>
      <w:bookmarkStart w:id="73" w:name="_Toc12923"/>
      <w:r>
        <w:rPr>
          <w:rFonts w:hint="eastAsia"/>
          <w:b/>
          <w:bCs/>
          <w:sz w:val="28"/>
          <w:szCs w:val="28"/>
          <w:lang w:val="en-US" w:eastAsia="zh-CN"/>
        </w:rPr>
        <w:t>2.2 设备管理</w:t>
      </w:r>
      <w:bookmarkEnd w:id="72"/>
      <w:bookmarkEnd w:id="73"/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74" w:name="_Toc26138"/>
      <w:bookmarkStart w:id="75" w:name="_Toc8811"/>
      <w:r>
        <w:rPr>
          <w:rFonts w:hint="eastAsia"/>
          <w:b/>
          <w:bCs/>
          <w:sz w:val="28"/>
          <w:szCs w:val="28"/>
          <w:lang w:val="en-US" w:eastAsia="zh-CN"/>
        </w:rPr>
        <w:t>2.2.1 电梯资料管理</w:t>
      </w:r>
      <w:bookmarkEnd w:id="74"/>
      <w:bookmarkEnd w:id="75"/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76" w:name="_Toc308"/>
      <w:bookmarkStart w:id="77" w:name="_Toc14436"/>
      <w:bookmarkStart w:id="78" w:name="_Toc27198"/>
      <w:r>
        <w:rPr>
          <w:rFonts w:hint="eastAsia"/>
          <w:b/>
          <w:bCs/>
          <w:sz w:val="28"/>
          <w:szCs w:val="28"/>
          <w:lang w:val="en-US" w:eastAsia="zh-CN"/>
        </w:rPr>
        <w:t>2.2.1.1 功能描述</w:t>
      </w:r>
      <w:bookmarkEnd w:id="76"/>
      <w:bookmarkEnd w:id="77"/>
      <w:bookmarkEnd w:id="78"/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针对平台安装电梯及运行电梯管理界面</w:t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79" w:name="_Toc14696"/>
      <w:bookmarkStart w:id="80" w:name="_Toc28934"/>
      <w:bookmarkStart w:id="81" w:name="_Toc30160"/>
      <w:r>
        <w:rPr>
          <w:rFonts w:hint="eastAsia"/>
          <w:b/>
          <w:bCs/>
          <w:sz w:val="28"/>
          <w:szCs w:val="28"/>
          <w:lang w:val="en-US" w:eastAsia="zh-CN"/>
        </w:rPr>
        <w:t>2.2.1.2 新增电梯</w:t>
      </w:r>
      <w:bookmarkEnd w:id="79"/>
      <w:bookmarkEnd w:id="80"/>
      <w:bookmarkEnd w:id="81"/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创建一个电梯，进行电梯实体维护，填写基本信息</w:t>
      </w:r>
    </w:p>
    <w:p>
      <w:r>
        <w:drawing>
          <wp:inline distT="0" distB="0" distL="114300" distR="114300">
            <wp:extent cx="5262245" cy="2571750"/>
            <wp:effectExtent l="0" t="0" r="1079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54325"/>
            <wp:effectExtent l="0" t="0" r="63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82" w:name="_Toc10851"/>
      <w:bookmarkStart w:id="83" w:name="_Toc22741"/>
      <w:bookmarkStart w:id="84" w:name="_Toc27689"/>
      <w:r>
        <w:rPr>
          <w:rFonts w:hint="eastAsia"/>
          <w:b/>
          <w:bCs/>
          <w:sz w:val="28"/>
          <w:szCs w:val="28"/>
          <w:lang w:val="en-US" w:eastAsia="zh-CN"/>
        </w:rPr>
        <w:t>2.2.1.3 修改电梯</w:t>
      </w:r>
      <w:bookmarkEnd w:id="82"/>
      <w:bookmarkEnd w:id="83"/>
      <w:bookmarkEnd w:id="84"/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修改已存在电梯实体，配置相关信息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4734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853690"/>
            <wp:effectExtent l="0" t="0" r="190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85" w:name="_Toc10319"/>
      <w:bookmarkStart w:id="86" w:name="_Toc15044"/>
      <w:bookmarkStart w:id="87" w:name="_Toc14177"/>
      <w:r>
        <w:rPr>
          <w:rFonts w:hint="eastAsia"/>
          <w:b/>
          <w:bCs/>
          <w:sz w:val="28"/>
          <w:szCs w:val="28"/>
          <w:lang w:val="en-US" w:eastAsia="zh-CN"/>
        </w:rPr>
        <w:t>2.2.1.4 删除电梯</w:t>
      </w:r>
      <w:bookmarkEnd w:id="85"/>
      <w:bookmarkEnd w:id="86"/>
      <w:bookmarkEnd w:id="87"/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删除电梯资料信息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2827655"/>
            <wp:effectExtent l="0" t="0" r="1016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88" w:name="_Toc29987"/>
      <w:bookmarkStart w:id="89" w:name="_Toc7845"/>
      <w:r>
        <w:rPr>
          <w:rFonts w:hint="eastAsia"/>
          <w:b/>
          <w:bCs/>
          <w:sz w:val="28"/>
          <w:szCs w:val="28"/>
          <w:lang w:val="en-US" w:eastAsia="zh-CN"/>
        </w:rPr>
        <w:t>2.2.2 设备资料管理</w:t>
      </w:r>
      <w:bookmarkEnd w:id="88"/>
      <w:bookmarkEnd w:id="89"/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90" w:name="_Toc12126"/>
      <w:bookmarkStart w:id="91" w:name="_Toc20296"/>
      <w:bookmarkStart w:id="92" w:name="_Toc21250"/>
      <w:r>
        <w:rPr>
          <w:rFonts w:hint="eastAsia"/>
          <w:b/>
          <w:bCs/>
          <w:sz w:val="28"/>
          <w:szCs w:val="28"/>
          <w:lang w:val="en-US" w:eastAsia="zh-CN"/>
        </w:rPr>
        <w:t>2.2.2.1 功能描述</w:t>
      </w:r>
      <w:bookmarkEnd w:id="90"/>
      <w:bookmarkEnd w:id="91"/>
      <w:bookmarkEnd w:id="92"/>
    </w:p>
    <w:p>
      <w:pPr>
        <w:rPr>
          <w:rFonts w:hint="eastAsia"/>
          <w:b w:val="0"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sz w:val="28"/>
          <w:szCs w:val="28"/>
          <w:lang w:val="en-US" w:eastAsia="zh-CN"/>
        </w:rPr>
        <w:t>针对小区设备，电梯设备信息资料管理</w:t>
      </w:r>
    </w:p>
    <w:p>
      <w:pPr>
        <w:rPr>
          <w:rFonts w:hint="default"/>
          <w:b w:val="0"/>
          <w:bCs w:val="0"/>
          <w:i w:val="0"/>
          <w:i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685415"/>
            <wp:effectExtent l="0" t="0" r="508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93" w:name="_Toc22552"/>
      <w:bookmarkStart w:id="94" w:name="_Toc423"/>
      <w:bookmarkStart w:id="95" w:name="_Toc26780"/>
      <w:r>
        <w:rPr>
          <w:rFonts w:hint="eastAsia"/>
          <w:b/>
          <w:bCs/>
          <w:sz w:val="28"/>
          <w:szCs w:val="28"/>
          <w:lang w:val="en-US" w:eastAsia="zh-CN"/>
        </w:rPr>
        <w:t>2.2.2.2 新增设备</w:t>
      </w:r>
      <w:bookmarkEnd w:id="93"/>
      <w:bookmarkEnd w:id="94"/>
      <w:bookmarkEnd w:id="95"/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针对设备信息进行维护</w:t>
      </w:r>
    </w:p>
    <w:p>
      <w:r>
        <w:drawing>
          <wp:inline distT="0" distB="0" distL="114300" distR="114300">
            <wp:extent cx="5264150" cy="2564765"/>
            <wp:effectExtent l="0" t="0" r="889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150" cy="2614295"/>
            <wp:effectExtent l="0" t="0" r="8890" b="698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96" w:name="_Toc23899"/>
      <w:bookmarkStart w:id="97" w:name="_Toc24596"/>
      <w:bookmarkStart w:id="98" w:name="_Toc31789"/>
      <w:r>
        <w:rPr>
          <w:rFonts w:hint="eastAsia"/>
          <w:b/>
          <w:bCs/>
          <w:sz w:val="28"/>
          <w:szCs w:val="28"/>
          <w:lang w:val="en-US" w:eastAsia="zh-CN"/>
        </w:rPr>
        <w:t>2.2.2.3 修改设备</w:t>
      </w:r>
      <w:bookmarkEnd w:id="96"/>
      <w:bookmarkEnd w:id="97"/>
      <w:bookmarkEnd w:id="98"/>
    </w:p>
    <w:p>
      <w:r>
        <w:drawing>
          <wp:inline distT="0" distB="0" distL="114300" distR="114300">
            <wp:extent cx="5262245" cy="2585720"/>
            <wp:effectExtent l="0" t="0" r="1079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641600"/>
            <wp:effectExtent l="0" t="0" r="8890" b="1016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99" w:name="_Toc5291"/>
      <w:bookmarkStart w:id="100" w:name="_Toc31843"/>
      <w:bookmarkStart w:id="101" w:name="_Toc16140"/>
      <w:r>
        <w:rPr>
          <w:rFonts w:hint="eastAsia"/>
          <w:b/>
          <w:bCs/>
          <w:sz w:val="28"/>
          <w:szCs w:val="28"/>
          <w:lang w:val="en-US" w:eastAsia="zh-CN"/>
        </w:rPr>
        <w:t>2.2.2.4 删除设备</w:t>
      </w:r>
      <w:bookmarkEnd w:id="99"/>
      <w:bookmarkEnd w:id="100"/>
      <w:bookmarkEnd w:id="101"/>
    </w:p>
    <w:p>
      <w:r>
        <w:drawing>
          <wp:inline distT="0" distB="0" distL="114300" distR="114300">
            <wp:extent cx="5270500" cy="252793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13965"/>
            <wp:effectExtent l="0" t="0" r="825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02" w:name="_Toc2338"/>
      <w:bookmarkStart w:id="103" w:name="_Toc30753"/>
      <w:bookmarkStart w:id="104" w:name="_Toc19878"/>
      <w:r>
        <w:rPr>
          <w:rFonts w:hint="eastAsia"/>
          <w:b/>
          <w:bCs/>
          <w:sz w:val="28"/>
          <w:szCs w:val="28"/>
          <w:lang w:val="en-US" w:eastAsia="zh-CN"/>
        </w:rPr>
        <w:t>2.2.2.5 摄像头设备实时预览</w:t>
      </w:r>
      <w:bookmarkEnd w:id="102"/>
      <w:bookmarkEnd w:id="103"/>
      <w:bookmarkEnd w:id="104"/>
    </w:p>
    <w:p>
      <w:r>
        <w:drawing>
          <wp:inline distT="0" distB="0" distL="114300" distR="114300">
            <wp:extent cx="5273040" cy="253873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541905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05" w:name="_Toc27799"/>
      <w:bookmarkStart w:id="106" w:name="_Toc27750"/>
      <w:r>
        <w:rPr>
          <w:rFonts w:hint="eastAsia"/>
          <w:b/>
          <w:bCs/>
          <w:sz w:val="28"/>
          <w:szCs w:val="28"/>
          <w:lang w:val="en-US" w:eastAsia="zh-CN"/>
        </w:rPr>
        <w:t>2.2.3 智能相机</w:t>
      </w:r>
      <w:bookmarkEnd w:id="105"/>
      <w:bookmarkEnd w:id="106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2.2.3.1 功能描述</w:t>
      </w:r>
    </w:p>
    <w:p>
      <w:pPr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107" w:name="_Toc2173"/>
      <w:bookmarkStart w:id="108" w:name="_Toc2836"/>
      <w:bookmarkStart w:id="109" w:name="_Toc32750"/>
      <w:r>
        <w:rPr>
          <w:rFonts w:hint="eastAsia"/>
          <w:b w:val="0"/>
          <w:bCs w:val="0"/>
          <w:sz w:val="28"/>
          <w:szCs w:val="28"/>
          <w:lang w:val="en-US" w:eastAsia="zh-CN"/>
        </w:rPr>
        <w:t>针对全省的智能摄像头实时预览及录像回放</w:t>
      </w:r>
      <w:bookmarkEnd w:id="107"/>
      <w:bookmarkEnd w:id="108"/>
      <w:bookmarkEnd w:id="109"/>
    </w:p>
    <w:p>
      <w:r>
        <w:drawing>
          <wp:inline distT="0" distB="0" distL="114300" distR="114300">
            <wp:extent cx="5273040" cy="255905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10" w:name="_Toc18347"/>
      <w:r>
        <w:rPr>
          <w:rFonts w:hint="eastAsia"/>
          <w:b/>
          <w:bCs/>
          <w:sz w:val="28"/>
          <w:szCs w:val="28"/>
          <w:lang w:val="en-US" w:eastAsia="zh-CN"/>
        </w:rPr>
        <w:t>2.2.4 智能屏</w:t>
      </w:r>
      <w:bookmarkEnd w:id="110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2.2.4.1 功能描述</w:t>
      </w:r>
    </w:p>
    <w:p>
      <w:pPr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111" w:name="_Toc13410"/>
      <w:r>
        <w:rPr>
          <w:rFonts w:hint="eastAsia"/>
          <w:b w:val="0"/>
          <w:bCs w:val="0"/>
          <w:sz w:val="28"/>
          <w:szCs w:val="28"/>
          <w:lang w:val="en-US" w:eastAsia="zh-CN"/>
        </w:rPr>
        <w:t>电梯智能屏幕管理，可以针对智慧屏重启，设置音量，设置亮度等操作</w:t>
      </w:r>
      <w:bookmarkEnd w:id="111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150" cy="2649855"/>
            <wp:effectExtent l="0" t="0" r="8890" b="190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12" w:name="_Toc25390"/>
      <w:bookmarkStart w:id="113" w:name="_Toc420"/>
      <w:r>
        <w:rPr>
          <w:rFonts w:hint="eastAsia"/>
          <w:b/>
          <w:bCs/>
          <w:sz w:val="28"/>
          <w:szCs w:val="28"/>
          <w:lang w:val="en-US" w:eastAsia="zh-CN"/>
        </w:rPr>
        <w:t>2.2.5 设备历史查询</w:t>
      </w:r>
      <w:bookmarkEnd w:id="112"/>
      <w:bookmarkEnd w:id="113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2.2.5.1 功能描述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查看设备资料修改记录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563495"/>
            <wp:effectExtent l="0" t="0" r="8255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14" w:name="_Toc2720"/>
      <w:bookmarkStart w:id="115" w:name="_Toc540"/>
      <w:r>
        <w:rPr>
          <w:rFonts w:hint="eastAsia"/>
          <w:b/>
          <w:bCs/>
          <w:sz w:val="28"/>
          <w:szCs w:val="28"/>
          <w:lang w:val="en-US" w:eastAsia="zh-CN"/>
        </w:rPr>
        <w:t>2.3 基础资料</w:t>
      </w:r>
      <w:bookmarkEnd w:id="114"/>
      <w:bookmarkEnd w:id="115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2.3.1 用户管理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2.3.2 角色管理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2.3.3 小区管理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2.3.4 单位管理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2.3.5 物业菜单管理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2.3.6 维保菜单管理</w:t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16" w:name="_Toc26041"/>
      <w:bookmarkStart w:id="117" w:name="_Toc8362"/>
      <w:r>
        <w:rPr>
          <w:rFonts w:hint="eastAsia"/>
          <w:b/>
          <w:bCs/>
          <w:sz w:val="28"/>
          <w:szCs w:val="28"/>
          <w:lang w:val="en-US" w:eastAsia="zh-CN"/>
        </w:rPr>
        <w:t>2.4 素材管理</w:t>
      </w:r>
      <w:bookmarkEnd w:id="116"/>
      <w:bookmarkEnd w:id="117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2.4.1 素材发布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2.4.2 发布历史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2.4.3 素材列表</w:t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18" w:name="_Toc7760"/>
      <w:bookmarkStart w:id="119" w:name="_Toc6930"/>
      <w:r>
        <w:rPr>
          <w:rFonts w:hint="eastAsia"/>
          <w:b/>
          <w:bCs/>
          <w:sz w:val="28"/>
          <w:szCs w:val="28"/>
          <w:lang w:val="en-US" w:eastAsia="zh-CN"/>
        </w:rPr>
        <w:t>2.5 故障查询</w:t>
      </w:r>
      <w:bookmarkEnd w:id="118"/>
      <w:bookmarkEnd w:id="119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2.5.1 故障查询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2.5.5.1 功能描述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546985"/>
            <wp:effectExtent l="0" t="0" r="2540" b="133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20" w:name="_Toc3891"/>
      <w:bookmarkStart w:id="121" w:name="_Toc18388"/>
      <w:r>
        <w:rPr>
          <w:rFonts w:hint="eastAsia"/>
          <w:b/>
          <w:bCs/>
          <w:sz w:val="28"/>
          <w:szCs w:val="28"/>
          <w:lang w:val="en-US" w:eastAsia="zh-CN"/>
        </w:rPr>
        <w:t>2.6 版本管理</w:t>
      </w:r>
      <w:bookmarkEnd w:id="120"/>
      <w:bookmarkEnd w:id="121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2.6.1 版本管理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2.6.1.1 功能描述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针对边缘设备，传感器设备进行软件包升级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2523490"/>
            <wp:effectExtent l="0" t="0" r="1143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22" w:name="_Toc24404"/>
      <w:bookmarkStart w:id="123" w:name="_Toc21262"/>
      <w:r>
        <w:rPr>
          <w:rFonts w:hint="eastAsia"/>
          <w:b/>
          <w:bCs/>
          <w:sz w:val="28"/>
          <w:szCs w:val="28"/>
          <w:lang w:val="en-US" w:eastAsia="zh-CN"/>
        </w:rPr>
        <w:t>2.7 工单管理</w:t>
      </w:r>
      <w:bookmarkEnd w:id="122"/>
      <w:bookmarkEnd w:id="123"/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24" w:name="_Toc32644"/>
      <w:bookmarkStart w:id="125" w:name="_Toc3216"/>
      <w:r>
        <w:rPr>
          <w:rFonts w:hint="eastAsia"/>
          <w:b/>
          <w:bCs/>
          <w:sz w:val="28"/>
          <w:szCs w:val="28"/>
          <w:lang w:val="en-US" w:eastAsia="zh-CN"/>
        </w:rPr>
        <w:t>2.7.1 工单记录</w:t>
      </w:r>
      <w:bookmarkEnd w:id="124"/>
      <w:bookmarkEnd w:id="125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2.7.1.1 功能描述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运维人员针对电梯工单进行处理，可对上线工单和维修工单进行查看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571115"/>
            <wp:effectExtent l="0" t="0" r="13970" b="4445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26" w:name="_Toc17001"/>
      <w:bookmarkStart w:id="127" w:name="_Toc24426"/>
      <w:r>
        <w:rPr>
          <w:rFonts w:hint="eastAsia"/>
          <w:b/>
          <w:bCs/>
          <w:sz w:val="28"/>
          <w:szCs w:val="28"/>
          <w:lang w:val="en-US" w:eastAsia="zh-CN"/>
        </w:rPr>
        <w:t>2.7.2 维修工单用户组</w:t>
      </w:r>
      <w:bookmarkEnd w:id="126"/>
      <w:bookmarkEnd w:id="127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2.7.2.1 功能描述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针对维修工单建立区域性的用户组处理电梯工单</w:t>
      </w:r>
    </w:p>
    <w:p>
      <w:pPr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59685"/>
            <wp:effectExtent l="0" t="0" r="6350" b="635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28" w:name="_Toc20427"/>
      <w:bookmarkStart w:id="129" w:name="_Toc30183"/>
      <w:r>
        <w:rPr>
          <w:rFonts w:hint="eastAsia"/>
          <w:b/>
          <w:bCs/>
          <w:sz w:val="28"/>
          <w:szCs w:val="28"/>
          <w:lang w:val="en-US" w:eastAsia="zh-CN"/>
        </w:rPr>
        <w:t>2.7.3 上线工单用户组</w:t>
      </w:r>
      <w:bookmarkEnd w:id="128"/>
      <w:bookmarkEnd w:id="129"/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2.7.3.1 功能描述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针对上线工单建立区域性的用户组处理电梯工单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565400"/>
            <wp:effectExtent l="0" t="0" r="13970" b="1016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30" w:name="_Toc9253"/>
      <w:bookmarkStart w:id="131" w:name="_Toc7615"/>
      <w:r>
        <w:rPr>
          <w:rFonts w:hint="eastAsia"/>
          <w:b/>
          <w:bCs/>
          <w:sz w:val="28"/>
          <w:szCs w:val="28"/>
          <w:lang w:val="en-US" w:eastAsia="zh-CN"/>
        </w:rPr>
        <w:t>2.7.4 维修工单</w:t>
      </w:r>
      <w:bookmarkEnd w:id="130"/>
      <w:bookmarkEnd w:id="131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2.7.4.1 功能描述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针对维修工单进行故障处理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554605"/>
            <wp:effectExtent l="0" t="0" r="4445" b="5715"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32" w:name="_Toc30088"/>
      <w:bookmarkStart w:id="133" w:name="_Toc23294"/>
      <w:r>
        <w:rPr>
          <w:rFonts w:hint="eastAsia"/>
          <w:b/>
          <w:bCs/>
          <w:sz w:val="28"/>
          <w:szCs w:val="28"/>
          <w:lang w:val="en-US" w:eastAsia="zh-CN"/>
        </w:rPr>
        <w:t>2.7.5 上线工单</w:t>
      </w:r>
      <w:bookmarkEnd w:id="132"/>
      <w:bookmarkEnd w:id="133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2.7.5.1 功能描述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针对上线工单进行故障处理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7940"/>
            <wp:effectExtent l="0" t="0" r="10160" b="381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34" w:name="_Toc2624"/>
      <w:bookmarkStart w:id="135" w:name="_Toc24797"/>
      <w:r>
        <w:rPr>
          <w:rFonts w:hint="eastAsia"/>
          <w:b/>
          <w:bCs/>
          <w:sz w:val="28"/>
          <w:szCs w:val="28"/>
          <w:lang w:val="en-US" w:eastAsia="zh-CN"/>
        </w:rPr>
        <w:t>2.8 统计报告</w:t>
      </w:r>
      <w:bookmarkEnd w:id="134"/>
      <w:bookmarkEnd w:id="135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2.8.1 上线量统计报告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2.8.2 上线工单统计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2.8.3 离线率统计报表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2.8.4 智能屏监播报表</w:t>
      </w:r>
    </w:p>
    <w:p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36" w:name="_Toc5345"/>
      <w:bookmarkStart w:id="137" w:name="_Toc17047"/>
      <w:r>
        <w:rPr>
          <w:rFonts w:hint="eastAsia"/>
          <w:b/>
          <w:bCs/>
          <w:sz w:val="28"/>
          <w:szCs w:val="28"/>
          <w:lang w:val="en-US" w:eastAsia="zh-CN"/>
        </w:rPr>
        <w:t>2.9 日志管理</w:t>
      </w:r>
      <w:bookmarkEnd w:id="136"/>
      <w:bookmarkEnd w:id="137"/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2.9.1 日志管理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2.9.1.1 功能描述</w:t>
      </w:r>
    </w:p>
    <w:p>
      <w:pPr>
        <w:outlineLvl w:val="0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138" w:name="_Toc26317"/>
      <w:bookmarkStart w:id="139" w:name="_Toc12370"/>
      <w:bookmarkStart w:id="140" w:name="_Toc32465"/>
      <w:r>
        <w:rPr>
          <w:rFonts w:hint="eastAsia"/>
          <w:b w:val="0"/>
          <w:bCs w:val="0"/>
          <w:sz w:val="28"/>
          <w:szCs w:val="28"/>
          <w:lang w:val="en-US" w:eastAsia="zh-CN"/>
        </w:rPr>
        <w:t>平台操作日志</w:t>
      </w:r>
      <w:bookmarkEnd w:id="138"/>
      <w:bookmarkEnd w:id="139"/>
      <w:bookmarkEnd w:id="140"/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569210"/>
            <wp:effectExtent l="0" t="0" r="1270" b="635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41" w:name="_Toc10996"/>
      <w:bookmarkStart w:id="142" w:name="_Toc13213"/>
      <w:r>
        <w:rPr>
          <w:rFonts w:hint="eastAsia"/>
          <w:b/>
          <w:bCs/>
          <w:sz w:val="28"/>
          <w:szCs w:val="28"/>
          <w:lang w:val="en-US" w:eastAsia="zh-CN"/>
        </w:rPr>
        <w:t>3.0 数据字典管理</w:t>
      </w:r>
      <w:bookmarkEnd w:id="141"/>
      <w:bookmarkEnd w:id="142"/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43" w:name="_Toc5978"/>
      <w:bookmarkStart w:id="144" w:name="_Toc28606"/>
      <w:r>
        <w:rPr>
          <w:rFonts w:hint="eastAsia"/>
          <w:b/>
          <w:bCs/>
          <w:sz w:val="28"/>
          <w:szCs w:val="28"/>
          <w:lang w:val="en-US" w:eastAsia="zh-CN"/>
        </w:rPr>
        <w:t>3.0.1 数据字典管理</w:t>
      </w:r>
      <w:bookmarkEnd w:id="143"/>
      <w:bookmarkEnd w:id="144"/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45" w:name="_Toc13239"/>
      <w:bookmarkStart w:id="146" w:name="_Toc9979"/>
      <w:r>
        <w:rPr>
          <w:rFonts w:hint="eastAsia"/>
          <w:b/>
          <w:bCs/>
          <w:sz w:val="28"/>
          <w:szCs w:val="28"/>
          <w:lang w:val="en-US" w:eastAsia="zh-CN"/>
        </w:rPr>
        <w:t>3.0.1.1 功能描述</w:t>
      </w:r>
      <w:bookmarkEnd w:id="145"/>
      <w:bookmarkEnd w:id="146"/>
    </w:p>
    <w:p>
      <w:pPr>
        <w:outlineLvl w:val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147" w:name="_Toc5796"/>
      <w:bookmarkStart w:id="148" w:name="_Toc328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针对平台存在的配置项进行管理</w:t>
      </w:r>
      <w:bookmarkEnd w:id="147"/>
      <w:bookmarkEnd w:id="148"/>
    </w:p>
    <w:p>
      <w:r>
        <w:drawing>
          <wp:inline distT="0" distB="0" distL="114300" distR="114300">
            <wp:extent cx="5269230" cy="2586990"/>
            <wp:effectExtent l="0" t="0" r="3810" b="381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49" w:name="_Toc28615"/>
      <w:bookmarkStart w:id="150" w:name="_Toc3413"/>
      <w:r>
        <w:rPr>
          <w:rFonts w:hint="eastAsia"/>
          <w:b/>
          <w:bCs/>
          <w:sz w:val="28"/>
          <w:szCs w:val="28"/>
          <w:lang w:val="en-US" w:eastAsia="zh-CN"/>
        </w:rPr>
        <w:t>3.0.1.2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创建数据字典</w:t>
      </w:r>
      <w:bookmarkEnd w:id="149"/>
      <w:bookmarkEnd w:id="150"/>
    </w:p>
    <w:p>
      <w:pPr>
        <w:outlineLvl w:val="9"/>
      </w:pPr>
      <w:r>
        <w:drawing>
          <wp:inline distT="0" distB="0" distL="114300" distR="114300">
            <wp:extent cx="5266055" cy="2604135"/>
            <wp:effectExtent l="0" t="0" r="6985" b="190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51" w:name="_Toc8396"/>
      <w:bookmarkStart w:id="152" w:name="_Toc14246"/>
      <w:r>
        <w:rPr>
          <w:rFonts w:hint="eastAsia"/>
          <w:b/>
          <w:bCs/>
          <w:sz w:val="28"/>
          <w:szCs w:val="28"/>
          <w:lang w:val="en-US" w:eastAsia="zh-CN"/>
        </w:rPr>
        <w:t>3.0.1.3 修改数据字典</w:t>
      </w:r>
      <w:bookmarkEnd w:id="151"/>
      <w:bookmarkEnd w:id="152"/>
    </w:p>
    <w:p>
      <w:pPr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590165"/>
            <wp:effectExtent l="0" t="0" r="3810" b="63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040" cy="2635250"/>
            <wp:effectExtent l="0" t="0" r="0" b="127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lang w:val="en-US" w:eastAsia="zh-CN"/>
        </w:rPr>
      </w:pPr>
      <w:bookmarkStart w:id="153" w:name="_Toc20960"/>
      <w:bookmarkStart w:id="154" w:name="_Toc12121"/>
      <w:r>
        <w:rPr>
          <w:rFonts w:hint="eastAsia"/>
          <w:lang w:val="en-US" w:eastAsia="zh-CN"/>
        </w:rPr>
        <w:t>3.0.1.4 删除数据字典</w:t>
      </w:r>
      <w:bookmarkEnd w:id="153"/>
      <w:bookmarkEnd w:id="15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28265"/>
            <wp:effectExtent l="0" t="0" r="8255" b="8255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</w:pPr>
      <w:bookmarkStart w:id="155" w:name="_Toc8124"/>
      <w:bookmarkStart w:id="156" w:name="_Toc25859"/>
      <w:bookmarkStart w:id="157" w:name="_Toc3577"/>
      <w:bookmarkStart w:id="158" w:name="_Toc21295"/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bookmarkEnd w:id="155"/>
    <w:bookmarkEnd w:id="156"/>
    <w:bookmarkEnd w:id="157"/>
    <w:bookmarkEnd w:id="158"/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/>
    <w:p/>
    <w:p>
      <w:pPr>
        <w:jc w:val="center"/>
        <w:outlineLvl w:val="0"/>
        <w:rPr>
          <w:rFonts w:hint="default"/>
          <w:lang w:val="en-US" w:eastAsia="zh-CN"/>
        </w:rPr>
      </w:pPr>
      <w:bookmarkStart w:id="159" w:name="_Toc17904"/>
      <w:bookmarkStart w:id="160" w:name="_Toc13759"/>
      <w:r>
        <w:rPr>
          <w:rFonts w:hint="eastAsia"/>
          <w:lang w:val="en-US" w:eastAsia="zh-CN"/>
        </w:rPr>
        <w:t>——THE End——</w:t>
      </w:r>
      <w:bookmarkEnd w:id="159"/>
      <w:bookmarkEnd w:id="160"/>
    </w:p>
    <w:sectPr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6" name="文本框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zSVju0AAAAAUBAAAPAAAAAAAAAAEAIAAAACIAAABkcnMvZG93bnJldi54&#10;bWxQSwECFAAUAAAACACHTuJAug2doTsCAABzBAAADgAAAAAAAAABACAAAAAf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dashSmallGap" w:color="auto" w:sz="4" w:space="1"/>
      </w:pBdr>
      <w:tabs>
        <w:tab w:val="left" w:pos="3098"/>
        <w:tab w:val="clear" w:pos="4153"/>
      </w:tabs>
      <w:rPr>
        <w:rFonts w:hint="eastAsia"/>
        <w:lang w:eastAsia="zh-C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3495675</wp:posOffset>
              </wp:positionH>
              <wp:positionV relativeFrom="paragraph">
                <wp:posOffset>-35560</wp:posOffset>
              </wp:positionV>
              <wp:extent cx="1979930" cy="374650"/>
              <wp:effectExtent l="0" t="0" r="0" b="0"/>
              <wp:wrapSquare wrapText="bothSides"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93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default" w:ascii="Times New Roman" w:hAnsi="Times New Roman" w:eastAsia="微软雅黑"/>
                              <w:color w:val="5B9BD5" w:themeColor="accent1"/>
                              <w:sz w:val="24"/>
                              <w:szCs w:val="24"/>
                              <w:lang w:val="en-US" w:eastAsia="zh-CN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Times New Roman" w:hAnsi="Times New Roman" w:eastAsia="微软雅黑"/>
                              <w:b/>
                              <w:color w:val="FFC000" w:themeColor="accent4"/>
                              <w:sz w:val="30"/>
                              <w:szCs w:val="30"/>
                              <w14:textFill>
                                <w14:solidFill>
                                  <w14:schemeClr w14:val="accent4"/>
                                </w14:solidFill>
                              </w14:textFill>
                              <w14:props3d w14:extrusionH="57150" w14:contourW="0" w14:prstMaterial="softEdge">
                                <w14:bevelT w14:w="25400" w14:h="38100"/>
                              </w14:props3d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微软雅黑"/>
                              <w:b/>
                              <w:color w:val="FFC000" w:themeColor="accent4"/>
                              <w:sz w:val="30"/>
                              <w:szCs w:val="30"/>
                              <w14:textFill>
                                <w14:solidFill>
                                  <w14:schemeClr w14:val="accent4"/>
                                </w14:solidFill>
                              </w14:textFill>
                              <w14:props3d w14:extrusionH="57150" w14:contourW="0" w14:prstMaterial="softEdge">
                                <w14:bevelT w14:w="25400" w14:h="38100"/>
                              </w14:props3d>
                            </w:rPr>
                            <w:t xml:space="preserve">        </w:t>
                          </w:r>
                          <w:r>
                            <w:rPr>
                              <w:rFonts w:hint="eastAsia" w:ascii="Times New Roman" w:hAnsi="Times New Roman" w:eastAsia="微软雅黑"/>
                              <w:b/>
                              <w:color w:val="BFBFBF" w:themeColor="background1" w:themeShade="BF"/>
                              <w:sz w:val="18"/>
                              <w:szCs w:val="18"/>
                              <w:lang w:val="en-US" w:eastAsia="zh-CN"/>
                              <w14:props3d w14:extrusionH="57150" w14:contourW="0" w14:prstMaterial="softEdge">
                                <w14:bevelT w14:w="25400" w14:h="38100"/>
                              </w14:props3d>
                            </w:rPr>
                            <w:t>苏州云造智能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61" o:spid="_x0000_s1026" o:spt="202" type="#_x0000_t202" style="position:absolute;left:0pt;margin-left:275.25pt;margin-top:-2.8pt;height:29.5pt;width:155.9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3vZnT9cAAAAJAQAADwAAAAAAAAABACAAAAAiAAAAZHJzL2Rvd25yZXYu&#10;eG1sUEsBAhQAFAAAAAgAh07iQJk1otw1AgAAXwQAAA4AAAAAAAAAAQAgAAAAJgEAAGRycy9lMm9E&#10;b2MueG1sUEsFBgAAAAAGAAYAWQEAAM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11"/>
                      <w:rPr>
                        <w:rFonts w:hint="default" w:ascii="Times New Roman" w:hAnsi="Times New Roman" w:eastAsia="微软雅黑"/>
                        <w:color w:val="5B9BD5" w:themeColor="accent1"/>
                        <w:sz w:val="24"/>
                        <w:szCs w:val="24"/>
                        <w:lang w:val="en-US" w:eastAsia="zh-CN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hint="eastAsia" w:ascii="Times New Roman" w:hAnsi="Times New Roman" w:eastAsia="微软雅黑"/>
                        <w:b/>
                        <w:color w:val="FFC000" w:themeColor="accent4"/>
                        <w:sz w:val="30"/>
                        <w:szCs w:val="30"/>
                        <w14:textFill>
                          <w14:solidFill>
                            <w14:schemeClr w14:val="accent4"/>
                          </w14:solidFill>
                        </w14:textFill>
                        <w14:props3d w14:extrusionH="57150" w14:contourW="0" w14:prstMaterial="softEdge">
                          <w14:bevelT w14:w="25400" w14:h="38100"/>
                        </w14:props3d>
                      </w:rPr>
                      <w:t xml:space="preserve"> </w:t>
                    </w:r>
                    <w:r>
                      <w:rPr>
                        <w:rFonts w:ascii="Times New Roman" w:hAnsi="Times New Roman" w:eastAsia="微软雅黑"/>
                        <w:b/>
                        <w:color w:val="FFC000" w:themeColor="accent4"/>
                        <w:sz w:val="30"/>
                        <w:szCs w:val="30"/>
                        <w14:textFill>
                          <w14:solidFill>
                            <w14:schemeClr w14:val="accent4"/>
                          </w14:solidFill>
                        </w14:textFill>
                        <w14:props3d w14:extrusionH="57150" w14:contourW="0" w14:prstMaterial="softEdge">
                          <w14:bevelT w14:w="25400" w14:h="38100"/>
                        </w14:props3d>
                      </w:rPr>
                      <w:t xml:space="preserve">        </w:t>
                    </w:r>
                    <w:r>
                      <w:rPr>
                        <w:rFonts w:hint="eastAsia" w:ascii="Times New Roman" w:hAnsi="Times New Roman" w:eastAsia="微软雅黑"/>
                        <w:b/>
                        <w:color w:val="BFBFBF" w:themeColor="background1" w:themeShade="BF"/>
                        <w:sz w:val="18"/>
                        <w:szCs w:val="18"/>
                        <w:lang w:val="en-US" w:eastAsia="zh-CN"/>
                        <w14:props3d w14:extrusionH="57150" w14:contourW="0" w14:prstMaterial="softEdge">
                          <w14:bevelT w14:w="25400" w14:h="38100"/>
                        </w14:props3d>
                      </w:rPr>
                      <w:t>苏州云造智能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lang w:eastAsia="zh-CN"/>
      </w:rPr>
      <w:drawing>
        <wp:inline distT="0" distB="0" distL="114300" distR="114300">
          <wp:extent cx="294640" cy="229870"/>
          <wp:effectExtent l="0" t="0" r="0" b="0"/>
          <wp:docPr id="60" name="图片 60" descr="公司lo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图片 60" descr="公司log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6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667BAF"/>
    <w:multiLevelType w:val="multilevel"/>
    <w:tmpl w:val="34667BAF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E3B79C4"/>
    <w:multiLevelType w:val="multilevel"/>
    <w:tmpl w:val="4E3B79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iOWQxNmMzN2IzNjM0NTA1NDZiODJjNTE0ZTVhMzIifQ=="/>
  </w:docVars>
  <w:rsids>
    <w:rsidRoot w:val="00040D4E"/>
    <w:rsid w:val="00040D4E"/>
    <w:rsid w:val="000C3407"/>
    <w:rsid w:val="0011423E"/>
    <w:rsid w:val="00131F4C"/>
    <w:rsid w:val="001A38B4"/>
    <w:rsid w:val="003D5A00"/>
    <w:rsid w:val="004370BC"/>
    <w:rsid w:val="004913FC"/>
    <w:rsid w:val="00492F37"/>
    <w:rsid w:val="004B5BA9"/>
    <w:rsid w:val="004D6C97"/>
    <w:rsid w:val="005274BE"/>
    <w:rsid w:val="00563124"/>
    <w:rsid w:val="005C1F01"/>
    <w:rsid w:val="00684D3F"/>
    <w:rsid w:val="006B135F"/>
    <w:rsid w:val="008B1943"/>
    <w:rsid w:val="009273D2"/>
    <w:rsid w:val="00A25CD6"/>
    <w:rsid w:val="00A66359"/>
    <w:rsid w:val="00B35D6D"/>
    <w:rsid w:val="00BF40D0"/>
    <w:rsid w:val="00C30BED"/>
    <w:rsid w:val="00C65A46"/>
    <w:rsid w:val="00C94118"/>
    <w:rsid w:val="00CD0FC1"/>
    <w:rsid w:val="00CE61F5"/>
    <w:rsid w:val="00DB1CE5"/>
    <w:rsid w:val="00DF729B"/>
    <w:rsid w:val="02BD291D"/>
    <w:rsid w:val="033340CD"/>
    <w:rsid w:val="033771C8"/>
    <w:rsid w:val="0385041E"/>
    <w:rsid w:val="043D3BBA"/>
    <w:rsid w:val="044F0F15"/>
    <w:rsid w:val="05423751"/>
    <w:rsid w:val="064346F8"/>
    <w:rsid w:val="07500B52"/>
    <w:rsid w:val="081A0A70"/>
    <w:rsid w:val="08393E18"/>
    <w:rsid w:val="0945643A"/>
    <w:rsid w:val="0954779A"/>
    <w:rsid w:val="096F4983"/>
    <w:rsid w:val="097E2C73"/>
    <w:rsid w:val="0A0B289D"/>
    <w:rsid w:val="0AF05618"/>
    <w:rsid w:val="0B4E22A7"/>
    <w:rsid w:val="0CD342B6"/>
    <w:rsid w:val="0D40003B"/>
    <w:rsid w:val="0E034976"/>
    <w:rsid w:val="0ECF3B17"/>
    <w:rsid w:val="0F2247CA"/>
    <w:rsid w:val="104B5911"/>
    <w:rsid w:val="106F58CB"/>
    <w:rsid w:val="10FB56C1"/>
    <w:rsid w:val="113F671C"/>
    <w:rsid w:val="11551EA1"/>
    <w:rsid w:val="13423BB4"/>
    <w:rsid w:val="13465F52"/>
    <w:rsid w:val="13E21289"/>
    <w:rsid w:val="149C129D"/>
    <w:rsid w:val="14F42795"/>
    <w:rsid w:val="15641D0B"/>
    <w:rsid w:val="163B220D"/>
    <w:rsid w:val="16D226C0"/>
    <w:rsid w:val="18801994"/>
    <w:rsid w:val="188062B3"/>
    <w:rsid w:val="192D4B1C"/>
    <w:rsid w:val="1A441356"/>
    <w:rsid w:val="1C7E7C5A"/>
    <w:rsid w:val="1F641889"/>
    <w:rsid w:val="1F887430"/>
    <w:rsid w:val="20DF02D7"/>
    <w:rsid w:val="218C746C"/>
    <w:rsid w:val="21D30355"/>
    <w:rsid w:val="21FD13F2"/>
    <w:rsid w:val="2511322D"/>
    <w:rsid w:val="25A5018A"/>
    <w:rsid w:val="25CF3D6F"/>
    <w:rsid w:val="262A0477"/>
    <w:rsid w:val="27054158"/>
    <w:rsid w:val="28640291"/>
    <w:rsid w:val="28971422"/>
    <w:rsid w:val="2B2C5F47"/>
    <w:rsid w:val="2B6C2BAC"/>
    <w:rsid w:val="2B86475B"/>
    <w:rsid w:val="2C1A3AA7"/>
    <w:rsid w:val="2C3C1A7C"/>
    <w:rsid w:val="2C6A5DDC"/>
    <w:rsid w:val="2CC46914"/>
    <w:rsid w:val="2E78186A"/>
    <w:rsid w:val="2E8D7812"/>
    <w:rsid w:val="2EA13DC3"/>
    <w:rsid w:val="2F944EA1"/>
    <w:rsid w:val="2FB930B7"/>
    <w:rsid w:val="2FF70F30"/>
    <w:rsid w:val="301B0992"/>
    <w:rsid w:val="307354AF"/>
    <w:rsid w:val="32B373D7"/>
    <w:rsid w:val="33F37E13"/>
    <w:rsid w:val="35936D20"/>
    <w:rsid w:val="35F21C23"/>
    <w:rsid w:val="37BE7EE0"/>
    <w:rsid w:val="38714F49"/>
    <w:rsid w:val="38FC5E94"/>
    <w:rsid w:val="39B47524"/>
    <w:rsid w:val="39CB49CB"/>
    <w:rsid w:val="3A091B45"/>
    <w:rsid w:val="3AE4010B"/>
    <w:rsid w:val="3AE76ED0"/>
    <w:rsid w:val="3B3F0E9A"/>
    <w:rsid w:val="3B8513FA"/>
    <w:rsid w:val="3DCD3E7D"/>
    <w:rsid w:val="3E163870"/>
    <w:rsid w:val="3E34623F"/>
    <w:rsid w:val="3E3B0C28"/>
    <w:rsid w:val="3F805DB6"/>
    <w:rsid w:val="3FF050A8"/>
    <w:rsid w:val="41FB3CC4"/>
    <w:rsid w:val="44674C69"/>
    <w:rsid w:val="452E7F25"/>
    <w:rsid w:val="45E2506F"/>
    <w:rsid w:val="45EC5E97"/>
    <w:rsid w:val="47861BD1"/>
    <w:rsid w:val="48CE7210"/>
    <w:rsid w:val="49575B11"/>
    <w:rsid w:val="4BC62953"/>
    <w:rsid w:val="4D7C4F28"/>
    <w:rsid w:val="4DA91FE0"/>
    <w:rsid w:val="4DC36CC5"/>
    <w:rsid w:val="4E3B1B8C"/>
    <w:rsid w:val="4E53794B"/>
    <w:rsid w:val="4E545753"/>
    <w:rsid w:val="4FA749D2"/>
    <w:rsid w:val="4FDE1DE2"/>
    <w:rsid w:val="4FEB3349"/>
    <w:rsid w:val="506C2C0E"/>
    <w:rsid w:val="51271ACE"/>
    <w:rsid w:val="51323B96"/>
    <w:rsid w:val="517266FC"/>
    <w:rsid w:val="52902B58"/>
    <w:rsid w:val="534026C5"/>
    <w:rsid w:val="53913916"/>
    <w:rsid w:val="55464B27"/>
    <w:rsid w:val="56C41EF1"/>
    <w:rsid w:val="571A332C"/>
    <w:rsid w:val="574E1566"/>
    <w:rsid w:val="5825391B"/>
    <w:rsid w:val="587E5B81"/>
    <w:rsid w:val="592B4688"/>
    <w:rsid w:val="59E30935"/>
    <w:rsid w:val="5B044C27"/>
    <w:rsid w:val="5B665403"/>
    <w:rsid w:val="5CDA0E31"/>
    <w:rsid w:val="5E176841"/>
    <w:rsid w:val="5F21496A"/>
    <w:rsid w:val="5FBF383F"/>
    <w:rsid w:val="615D5EFC"/>
    <w:rsid w:val="61666F9C"/>
    <w:rsid w:val="61A35189"/>
    <w:rsid w:val="622D59A8"/>
    <w:rsid w:val="632943EF"/>
    <w:rsid w:val="64DF6E04"/>
    <w:rsid w:val="65382617"/>
    <w:rsid w:val="660E0536"/>
    <w:rsid w:val="661F036B"/>
    <w:rsid w:val="66327B85"/>
    <w:rsid w:val="66807F6D"/>
    <w:rsid w:val="66F840CB"/>
    <w:rsid w:val="687A277B"/>
    <w:rsid w:val="69322AD8"/>
    <w:rsid w:val="6B310051"/>
    <w:rsid w:val="6CA54645"/>
    <w:rsid w:val="6F600363"/>
    <w:rsid w:val="6FC85563"/>
    <w:rsid w:val="6FE83380"/>
    <w:rsid w:val="70015665"/>
    <w:rsid w:val="700A3EF3"/>
    <w:rsid w:val="7010515D"/>
    <w:rsid w:val="70364985"/>
    <w:rsid w:val="71991CB2"/>
    <w:rsid w:val="71A05429"/>
    <w:rsid w:val="71AB75A7"/>
    <w:rsid w:val="724D3B7A"/>
    <w:rsid w:val="75295CA3"/>
    <w:rsid w:val="75583526"/>
    <w:rsid w:val="76064F9F"/>
    <w:rsid w:val="76633D0F"/>
    <w:rsid w:val="76AE7B66"/>
    <w:rsid w:val="77320E6C"/>
    <w:rsid w:val="77B16137"/>
    <w:rsid w:val="785E2E7E"/>
    <w:rsid w:val="7BB13119"/>
    <w:rsid w:val="7C062A68"/>
    <w:rsid w:val="7C0638C9"/>
    <w:rsid w:val="7CE962BA"/>
    <w:rsid w:val="7EF2777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Document Map"/>
    <w:basedOn w:val="1"/>
    <w:link w:val="29"/>
    <w:qFormat/>
    <w:uiPriority w:val="0"/>
    <w:rPr>
      <w:rFonts w:ascii="宋体" w:eastAsia="宋体"/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2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paragraph" w:styleId="15">
    <w:name w:val="toc 3"/>
    <w:basedOn w:val="1"/>
    <w:next w:val="1"/>
    <w:qFormat/>
    <w:uiPriority w:val="39"/>
    <w:pPr>
      <w:ind w:left="840" w:leftChars="400"/>
    </w:p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19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20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21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character" w:customStyle="1" w:styleId="22">
    <w:name w:val="标题 1 Char"/>
    <w:basedOn w:val="6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3">
    <w:name w:val="标题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标题 3 Char"/>
    <w:basedOn w:val="6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5">
    <w:name w:val="标题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9">
    <w:name w:val="文档结构图 Char"/>
    <w:basedOn w:val="6"/>
    <w:link w:val="9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30">
    <w:name w:val="批注框文本 Char"/>
    <w:basedOn w:val="6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1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3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customStyle="1" w:styleId="33">
    <w:name w:val="Table Heading"/>
    <w:basedOn w:val="34"/>
    <w:qFormat/>
    <w:uiPriority w:val="0"/>
    <w:pPr>
      <w:keepLines w:val="0"/>
      <w:overflowPunct/>
      <w:autoSpaceDE/>
      <w:autoSpaceDN/>
      <w:adjustRightInd/>
      <w:spacing w:before="120"/>
      <w:ind w:left="72"/>
      <w:textAlignment w:val="auto"/>
    </w:pPr>
    <w:rPr>
      <w:rFonts w:eastAsia="Times New Roman" w:cs="Arial"/>
      <w:color w:val="auto"/>
      <w:kern w:val="2"/>
      <w:sz w:val="21"/>
      <w:szCs w:val="22"/>
      <w:lang w:eastAsia="zh-CN"/>
    </w:rPr>
  </w:style>
  <w:style w:type="paragraph" w:customStyle="1" w:styleId="34">
    <w:name w:val="TableText"/>
    <w:basedOn w:val="1"/>
    <w:qFormat/>
    <w:uiPriority w:val="0"/>
    <w:pPr>
      <w:keepNext/>
      <w:keepLines/>
      <w:widowControl/>
      <w:overflowPunct w:val="0"/>
      <w:autoSpaceDE w:val="0"/>
      <w:autoSpaceDN w:val="0"/>
      <w:adjustRightInd w:val="0"/>
      <w:spacing w:before="60" w:after="120"/>
      <w:jc w:val="left"/>
      <w:textAlignment w:val="baseline"/>
    </w:pPr>
    <w:rPr>
      <w:rFonts w:ascii="Arial" w:hAnsi="Arial" w:eastAsia="MS Mincho" w:cs="Times New Roman"/>
      <w:color w:val="000000"/>
      <w:kern w:val="0"/>
      <w:sz w:val="16"/>
      <w:szCs w:val="20"/>
      <w:lang w:eastAsia="en-US"/>
    </w:rPr>
  </w:style>
  <w:style w:type="paragraph" w:customStyle="1" w:styleId="35">
    <w:name w:val="Table Text"/>
    <w:basedOn w:val="1"/>
    <w:qFormat/>
    <w:uiPriority w:val="0"/>
    <w:pPr>
      <w:widowControl/>
      <w:spacing w:before="60"/>
      <w:jc w:val="left"/>
    </w:pPr>
    <w:rPr>
      <w:rFonts w:ascii="Arial" w:hAnsi="Arial" w:eastAsia="Times New Roman" w:cs="Times New Roman"/>
      <w:spacing w:val="-5"/>
      <w:kern w:val="0"/>
      <w:sz w:val="16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06A78E-DC09-41E7-81D9-FF7C6B6C86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319</Words>
  <Characters>400</Characters>
  <Lines>212</Lines>
  <Paragraphs>59</Paragraphs>
  <TotalTime>1</TotalTime>
  <ScaleCrop>false</ScaleCrop>
  <LinksUpToDate>false</LinksUpToDate>
  <CharactersWithSpaces>453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2020-06-28T08:33:00Z</dcterms:created>
  <dc:creator>KST</dc:creator>
  <cp:lastModifiedBy>justd</cp:lastModifiedBy>
  <dcterms:modified xsi:type="dcterms:W3CDTF">2022-09-15T01:14:46Z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E8DE8303C76A4BA3B0A04165E435370C</vt:lpwstr>
  </property>
</Properties>
</file>